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6.0" w:type="dxa"/>
        <w:jc w:val="left"/>
        <w:tblInd w:w="0.0" w:type="dxa"/>
        <w:tblLayout w:type="fixed"/>
        <w:tblLook w:val="0400"/>
      </w:tblPr>
      <w:tblGrid>
        <w:gridCol w:w="4513"/>
        <w:gridCol w:w="4513"/>
        <w:tblGridChange w:id="0">
          <w:tblGrid>
            <w:gridCol w:w="4513"/>
            <w:gridCol w:w="4513"/>
          </w:tblGrid>
        </w:tblGridChange>
      </w:tblGrid>
      <w:tr>
        <w:tc>
          <w:tcPr/>
          <w:p w:rsidR="00000000" w:rsidDel="00000000" w:rsidP="00000000" w:rsidRDefault="00000000" w:rsidRPr="00000000" w14:paraId="00000002">
            <w:pPr>
              <w:spacing w:after="0" w:before="0" w:line="240" w:lineRule="auto"/>
              <w:ind w:left="0" w:firstLine="0"/>
              <w:rPr>
                <w:b w:val="1"/>
              </w:rPr>
            </w:pPr>
            <w:r w:rsidDel="00000000" w:rsidR="00000000" w:rsidRPr="00000000">
              <w:rPr>
                <w:b w:val="1"/>
                <w:rtl w:val="0"/>
              </w:rPr>
              <w:t xml:space="preserve">Modtager:</w:t>
            </w:r>
          </w:p>
          <w:p w:rsidR="00000000" w:rsidDel="00000000" w:rsidP="00000000" w:rsidRDefault="00000000" w:rsidRPr="00000000" w14:paraId="00000003">
            <w:pPr>
              <w:spacing w:after="0" w:before="0" w:line="240" w:lineRule="auto"/>
              <w:ind w:left="0" w:firstLine="0"/>
              <w:rPr>
                <w:b w:val="1"/>
              </w:rPr>
            </w:pPr>
            <w:r w:rsidDel="00000000" w:rsidR="00000000" w:rsidRPr="00000000">
              <w:rPr>
                <w:b w:val="1"/>
                <w:rtl w:val="0"/>
              </w:rPr>
              <w:t xml:space="preserve"> </w:t>
            </w:r>
          </w:p>
          <w:p w:rsidR="00000000" w:rsidDel="00000000" w:rsidP="00000000" w:rsidRDefault="00000000" w:rsidRPr="00000000" w14:paraId="00000004">
            <w:pPr>
              <w:spacing w:after="0" w:before="0" w:line="240" w:lineRule="auto"/>
              <w:rPr>
                <w:rFonts w:ascii="Arial" w:cs="Arial" w:eastAsia="Arial" w:hAnsi="Arial"/>
                <w:sz w:val="22"/>
                <w:szCs w:val="22"/>
              </w:rPr>
            </w:pPr>
            <w:r w:rsidDel="00000000" w:rsidR="00000000" w:rsidRPr="00000000">
              <w:rPr>
                <w:rtl w:val="0"/>
              </w:rPr>
              <w:t xml:space="preserve">_________________________________</w:t>
            </w:r>
            <w:r w:rsidDel="00000000" w:rsidR="00000000" w:rsidRPr="00000000">
              <w:rPr>
                <w:rtl w:val="0"/>
              </w:rPr>
            </w:r>
          </w:p>
          <w:p w:rsidR="00000000" w:rsidDel="00000000" w:rsidP="00000000" w:rsidRDefault="00000000" w:rsidRPr="00000000" w14:paraId="00000005">
            <w:pPr>
              <w:spacing w:after="0" w:before="0" w:line="240" w:lineRule="auto"/>
              <w:rPr/>
            </w:pPr>
            <w:r w:rsidDel="00000000" w:rsidR="00000000" w:rsidRPr="00000000">
              <w:rPr>
                <w:rtl w:val="0"/>
              </w:rPr>
            </w:r>
          </w:p>
          <w:p w:rsidR="00000000" w:rsidDel="00000000" w:rsidP="00000000" w:rsidRDefault="00000000" w:rsidRPr="00000000" w14:paraId="00000006">
            <w:pPr>
              <w:spacing w:after="0" w:before="0" w:line="240" w:lineRule="auto"/>
              <w:rPr/>
            </w:pPr>
            <w:r w:rsidDel="00000000" w:rsidR="00000000" w:rsidRPr="00000000">
              <w:rPr>
                <w:rtl w:val="0"/>
              </w:rPr>
              <w:t xml:space="preserve">_________________________________</w:t>
            </w:r>
          </w:p>
          <w:p w:rsidR="00000000" w:rsidDel="00000000" w:rsidP="00000000" w:rsidRDefault="00000000" w:rsidRPr="00000000" w14:paraId="00000007">
            <w:pPr>
              <w:spacing w:after="0" w:before="0" w:line="240" w:lineRule="auto"/>
              <w:rPr/>
            </w:pPr>
            <w:r w:rsidDel="00000000" w:rsidR="00000000" w:rsidRPr="00000000">
              <w:rPr>
                <w:rtl w:val="0"/>
              </w:rPr>
            </w:r>
          </w:p>
          <w:p w:rsidR="00000000" w:rsidDel="00000000" w:rsidP="00000000" w:rsidRDefault="00000000" w:rsidRPr="00000000" w14:paraId="00000008">
            <w:pPr>
              <w:spacing w:after="0" w:before="0" w:line="240" w:lineRule="auto"/>
              <w:rPr/>
            </w:pPr>
            <w:r w:rsidDel="00000000" w:rsidR="00000000" w:rsidRPr="00000000">
              <w:rPr>
                <w:rtl w:val="0"/>
              </w:rPr>
              <w:t xml:space="preserve">_________________________________</w:t>
            </w:r>
          </w:p>
          <w:p w:rsidR="00000000" w:rsidDel="00000000" w:rsidP="00000000" w:rsidRDefault="00000000" w:rsidRPr="00000000" w14:paraId="00000009">
            <w:pPr>
              <w:spacing w:after="0" w:before="0" w:line="240" w:lineRule="auto"/>
              <w:rPr/>
            </w:pPr>
            <w:r w:rsidDel="00000000" w:rsidR="00000000" w:rsidRPr="00000000">
              <w:rPr>
                <w:rtl w:val="0"/>
              </w:rPr>
            </w:r>
          </w:p>
          <w:p w:rsidR="00000000" w:rsidDel="00000000" w:rsidP="00000000" w:rsidRDefault="00000000" w:rsidRPr="00000000" w14:paraId="0000000A">
            <w:pPr>
              <w:spacing w:after="0" w:before="0" w:line="240" w:lineRule="auto"/>
              <w:rPr>
                <w:rFonts w:ascii="Arial" w:cs="Arial" w:eastAsia="Arial" w:hAnsi="Arial"/>
                <w:color w:val="999999"/>
                <w:sz w:val="22"/>
                <w:szCs w:val="22"/>
              </w:rPr>
            </w:pPr>
            <w:r w:rsidDel="00000000" w:rsidR="00000000" w:rsidRPr="00000000">
              <w:rPr>
                <w:rtl w:val="0"/>
              </w:rPr>
              <w:t xml:space="preserve">_________________________________</w:t>
            </w:r>
            <w:r w:rsidDel="00000000" w:rsidR="00000000" w:rsidRPr="00000000">
              <w:rPr>
                <w:rtl w:val="0"/>
              </w:rPr>
            </w:r>
          </w:p>
          <w:p w:rsidR="00000000" w:rsidDel="00000000" w:rsidP="00000000" w:rsidRDefault="00000000" w:rsidRPr="00000000" w14:paraId="0000000B">
            <w:pPr>
              <w:spacing w:after="0" w:before="0" w:line="240" w:lineRule="auto"/>
              <w:rPr>
                <w:rFonts w:ascii="Arial" w:cs="Arial" w:eastAsia="Arial" w:hAnsi="Arial"/>
                <w:color w:val="999999"/>
                <w:sz w:val="22"/>
                <w:szCs w:val="22"/>
              </w:rPr>
            </w:pPr>
            <w:bookmarkStart w:colFirst="0" w:colLast="0" w:name="_heading=h.swz8rogsl1k" w:id="0"/>
            <w:bookmarkEnd w:id="0"/>
            <w:r w:rsidDel="00000000" w:rsidR="00000000" w:rsidRPr="00000000">
              <w:rPr>
                <w:rtl w:val="0"/>
              </w:rPr>
            </w:r>
          </w:p>
          <w:p w:rsidR="00000000" w:rsidDel="00000000" w:rsidP="00000000" w:rsidRDefault="00000000" w:rsidRPr="00000000" w14:paraId="0000000C">
            <w:pPr>
              <w:spacing w:after="0" w:before="0" w:line="240" w:lineRule="auto"/>
              <w:rPr>
                <w:rFonts w:ascii="Arial" w:cs="Arial" w:eastAsia="Arial" w:hAnsi="Arial"/>
                <w:sz w:val="22"/>
                <w:szCs w:val="22"/>
              </w:rPr>
            </w:pPr>
            <w:r w:rsidDel="00000000" w:rsidR="00000000" w:rsidRPr="00000000">
              <w:rPr>
                <w:rtl w:val="0"/>
              </w:rPr>
              <w:t xml:space="preserve">_________________________________</w:t>
            </w:r>
            <w:r w:rsidDel="00000000" w:rsidR="00000000" w:rsidRPr="00000000">
              <w:rPr>
                <w:rtl w:val="0"/>
              </w:rPr>
            </w:r>
          </w:p>
          <w:p w:rsidR="00000000" w:rsidDel="00000000" w:rsidP="00000000" w:rsidRDefault="00000000" w:rsidRPr="00000000" w14:paraId="0000000D">
            <w:pPr>
              <w:spacing w:after="0" w:before="0" w:line="240" w:lineRule="auto"/>
              <w:rPr>
                <w:rFonts w:ascii="Arial" w:cs="Arial" w:eastAsia="Arial" w:hAnsi="Arial"/>
                <w:color w:val="999999"/>
                <w:sz w:val="22"/>
                <w:szCs w:val="22"/>
              </w:rPr>
            </w:pPr>
            <w:r w:rsidDel="00000000" w:rsidR="00000000" w:rsidRPr="00000000">
              <w:rPr>
                <w:rtl w:val="0"/>
              </w:rPr>
            </w:r>
          </w:p>
          <w:p w:rsidR="00000000" w:rsidDel="00000000" w:rsidP="00000000" w:rsidRDefault="00000000" w:rsidRPr="00000000" w14:paraId="0000000E">
            <w:pPr>
              <w:spacing w:after="0" w:before="0" w:line="24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F">
            <w:pPr>
              <w:spacing w:after="0" w:before="0" w:line="240" w:lineRule="auto"/>
              <w:ind w:left="1700" w:right="0" w:firstLine="0"/>
              <w:jc w:val="left"/>
              <w:rPr>
                <w:rFonts w:ascii="Arial" w:cs="Arial" w:eastAsia="Arial" w:hAnsi="Arial"/>
                <w:b w:val="1"/>
                <w:sz w:val="22"/>
                <w:szCs w:val="22"/>
              </w:rPr>
            </w:pPr>
            <w:r w:rsidDel="00000000" w:rsidR="00000000" w:rsidRPr="00000000">
              <w:rPr>
                <w:b w:val="1"/>
                <w:smallCaps w:val="0"/>
                <w:strike w:val="0"/>
                <w:sz w:val="22"/>
                <w:szCs w:val="22"/>
                <w:u w:val="none"/>
                <w:vertAlign w:val="baseline"/>
                <w:rtl w:val="0"/>
              </w:rPr>
              <w:t xml:space="preserve">Afsender: </w:t>
            </w:r>
            <w:r w:rsidDel="00000000" w:rsidR="00000000" w:rsidRPr="00000000">
              <w:rPr>
                <w:rtl w:val="0"/>
              </w:rPr>
            </w:r>
          </w:p>
          <w:p w:rsidR="00000000" w:rsidDel="00000000" w:rsidP="00000000" w:rsidRDefault="00000000" w:rsidRPr="00000000" w14:paraId="00000010">
            <w:pP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11">
            <w:pPr>
              <w:spacing w:after="0" w:before="0" w:line="240" w:lineRule="auto"/>
              <w:ind w:left="1700" w:right="0" w:firstLine="0"/>
              <w:jc w:val="left"/>
              <w:rPr>
                <w:rFonts w:ascii="Arial" w:cs="Arial" w:eastAsia="Arial" w:hAnsi="Arial"/>
                <w:sz w:val="22"/>
                <w:szCs w:val="22"/>
              </w:rPr>
            </w:pPr>
            <w:r w:rsidDel="00000000" w:rsidR="00000000" w:rsidRPr="00000000">
              <w:rPr>
                <w:rtl w:val="0"/>
              </w:rPr>
              <w:t xml:space="preserve">______________________</w:t>
            </w:r>
            <w:r w:rsidDel="00000000" w:rsidR="00000000" w:rsidRPr="00000000">
              <w:rPr>
                <w:rtl w:val="0"/>
              </w:rPr>
            </w:r>
          </w:p>
          <w:p w:rsidR="00000000" w:rsidDel="00000000" w:rsidP="00000000" w:rsidRDefault="00000000" w:rsidRPr="00000000" w14:paraId="00000012">
            <w:pPr>
              <w:spacing w:after="0" w:before="0" w:line="240" w:lineRule="auto"/>
              <w:ind w:left="170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after="0" w:before="0" w:line="240" w:lineRule="auto"/>
              <w:ind w:left="1700" w:right="0" w:firstLine="0"/>
              <w:jc w:val="left"/>
              <w:rPr>
                <w:rFonts w:ascii="Arial" w:cs="Arial" w:eastAsia="Arial" w:hAnsi="Arial"/>
                <w:sz w:val="22"/>
                <w:szCs w:val="22"/>
              </w:rPr>
            </w:pPr>
            <w:r w:rsidDel="00000000" w:rsidR="00000000" w:rsidRPr="00000000">
              <w:rPr>
                <w:rtl w:val="0"/>
              </w:rPr>
              <w:t xml:space="preserve">______________________</w:t>
            </w:r>
            <w:r w:rsidDel="00000000" w:rsidR="00000000" w:rsidRPr="00000000">
              <w:rPr>
                <w:rtl w:val="0"/>
              </w:rPr>
            </w:r>
          </w:p>
          <w:p w:rsidR="00000000" w:rsidDel="00000000" w:rsidP="00000000" w:rsidRDefault="00000000" w:rsidRPr="00000000" w14:paraId="00000014">
            <w:pPr>
              <w:spacing w:after="0" w:before="0" w:line="240" w:lineRule="auto"/>
              <w:ind w:left="1700" w:right="0" w:firstLine="0"/>
              <w:jc w:val="left"/>
              <w:rPr>
                <w:b w:val="1"/>
                <w:sz w:val="22"/>
                <w:szCs w:val="22"/>
              </w:rPr>
            </w:pPr>
            <w:r w:rsidDel="00000000" w:rsidR="00000000" w:rsidRPr="00000000">
              <w:rPr>
                <w:rtl w:val="0"/>
              </w:rPr>
            </w:r>
          </w:p>
          <w:p w:rsidR="00000000" w:rsidDel="00000000" w:rsidP="00000000" w:rsidRDefault="00000000" w:rsidRPr="00000000" w14:paraId="00000015">
            <w:pPr>
              <w:spacing w:after="0" w:before="0" w:line="240" w:lineRule="auto"/>
              <w:ind w:left="1700" w:right="0" w:firstLine="0"/>
              <w:jc w:val="left"/>
              <w:rPr>
                <w:rFonts w:ascii="Arial" w:cs="Arial" w:eastAsia="Arial" w:hAnsi="Arial"/>
                <w:sz w:val="22"/>
                <w:szCs w:val="22"/>
              </w:rPr>
            </w:pPr>
            <w:r w:rsidDel="00000000" w:rsidR="00000000" w:rsidRPr="00000000">
              <w:rPr>
                <w:rtl w:val="0"/>
              </w:rPr>
              <w:t xml:space="preserve">______________________</w:t>
            </w:r>
            <w:r w:rsidDel="00000000" w:rsidR="00000000" w:rsidRPr="00000000">
              <w:rPr>
                <w:rtl w:val="0"/>
              </w:rPr>
            </w:r>
          </w:p>
          <w:p w:rsidR="00000000" w:rsidDel="00000000" w:rsidP="00000000" w:rsidRDefault="00000000" w:rsidRPr="00000000" w14:paraId="00000016">
            <w:pPr>
              <w:spacing w:after="0" w:before="0" w:line="240" w:lineRule="auto"/>
              <w:ind w:left="170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18">
            <w:pP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p w:rsidR="00000000" w:rsidDel="00000000" w:rsidP="00000000" w:rsidRDefault="00000000" w:rsidRPr="00000000" w14:paraId="00000019">
            <w:pPr>
              <w:spacing w:after="0" w:before="0" w:line="240" w:lineRule="auto"/>
              <w:ind w:left="1700" w:firstLine="0"/>
              <w:rPr>
                <w:sz w:val="22"/>
                <w:szCs w:val="22"/>
              </w:rPr>
            </w:pPr>
            <w:r w:rsidDel="00000000" w:rsidR="00000000" w:rsidRPr="00000000">
              <w:rPr>
                <w:b w:val="1"/>
                <w:rtl w:val="0"/>
              </w:rPr>
              <w:t xml:space="preserve">Dato:</w:t>
            </w:r>
            <w:r w:rsidDel="00000000" w:rsidR="00000000" w:rsidRPr="00000000">
              <w:rPr>
                <w:rtl w:val="0"/>
              </w:rPr>
              <w:t xml:space="preserve"> ________________</w:t>
            </w:r>
            <w:r w:rsidDel="00000000" w:rsidR="00000000" w:rsidRPr="00000000">
              <w:rPr>
                <w:rtl w:val="0"/>
              </w:rPr>
            </w:r>
          </w:p>
        </w:tc>
      </w:tr>
    </w:tbl>
    <w:p w:rsidR="00000000" w:rsidDel="00000000" w:rsidP="00000000" w:rsidRDefault="00000000" w:rsidRPr="00000000" w14:paraId="0000001A">
      <w:pPr>
        <w:spacing w:after="240" w:before="240" w:line="240" w:lineRule="auto"/>
        <w:ind w:left="566" w:right="526" w:firstLine="0"/>
        <w:jc w:val="center"/>
        <w:rPr>
          <w:rFonts w:ascii="Arial" w:cs="Arial" w:eastAsia="Arial" w:hAnsi="Arial"/>
          <w:sz w:val="50"/>
          <w:szCs w:val="50"/>
        </w:rPr>
      </w:pPr>
      <w:r w:rsidDel="00000000" w:rsidR="00000000" w:rsidRPr="00000000">
        <w:rPr>
          <w:sz w:val="50"/>
          <w:szCs w:val="50"/>
          <w:rtl w:val="0"/>
        </w:rPr>
        <w:t xml:space="preserve">COVID-19-test </w:t>
        <w:tab/>
        <w:t xml:space="preserve">Ansvarsforkyndelse.</w:t>
      </w:r>
      <w:r w:rsidDel="00000000" w:rsidR="00000000" w:rsidRPr="00000000">
        <w:rPr>
          <w:rtl w:val="0"/>
        </w:rPr>
      </w:r>
    </w:p>
    <w:p w:rsidR="00000000" w:rsidDel="00000000" w:rsidP="00000000" w:rsidRDefault="00000000" w:rsidRPr="00000000" w14:paraId="0000001B">
      <w:pPr>
        <w:spacing w:after="240" w:before="240" w:line="240" w:lineRule="auto"/>
        <w:ind w:left="425" w:right="526"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spacing w:after="240" w:before="240" w:line="240" w:lineRule="auto"/>
        <w:ind w:left="425" w:right="526" w:firstLine="0"/>
        <w:jc w:val="center"/>
        <w:rPr>
          <w:rFonts w:ascii="Arial" w:cs="Arial" w:eastAsia="Arial" w:hAnsi="Arial"/>
          <w:sz w:val="22"/>
          <w:szCs w:val="22"/>
        </w:rPr>
      </w:pPr>
      <w:r w:rsidDel="00000000" w:rsidR="00000000" w:rsidRPr="00000000">
        <w:rPr>
          <w:b w:val="1"/>
          <w:rtl w:val="0"/>
        </w:rPr>
        <w:t xml:space="preserve">Adviseret og lovligt fremsat.</w:t>
      </w:r>
      <w:r w:rsidDel="00000000" w:rsidR="00000000" w:rsidRPr="00000000">
        <w:rPr>
          <w:rtl w:val="0"/>
        </w:rPr>
      </w:r>
    </w:p>
    <w:p w:rsidR="00000000" w:rsidDel="00000000" w:rsidP="00000000" w:rsidRDefault="00000000" w:rsidRPr="00000000" w14:paraId="0000001D">
      <w:pPr>
        <w:spacing w:after="240" w:before="240" w:line="240" w:lineRule="auto"/>
        <w:ind w:left="425" w:right="384" w:firstLine="0"/>
        <w:jc w:val="center"/>
        <w:rPr/>
      </w:pPr>
      <w:r w:rsidDel="00000000" w:rsidR="00000000" w:rsidRPr="00000000">
        <w:rPr>
          <w:rtl w:val="0"/>
        </w:rPr>
        <w:t xml:space="preserve">Dette er en ansvarsforkyndelse for enhver kvinde eller mand der aktivt eller passivt deltager i gennemførelse af diagnostiske test for COVID-19, herunder PCR test, og antigentest, samt alle andre former for diagnostiske test for COVID-19. Ansvarsforkyndelsen gælder også for kvinder og mænd der via deres offentlige eller private ansættelse pålægger andre at blive testet for COVID-19, eller i øvrigt medvirker til at påvirke andre til at blive testet for COVID-19. </w:t>
      </w:r>
    </w:p>
    <w:p w:rsidR="00000000" w:rsidDel="00000000" w:rsidP="00000000" w:rsidRDefault="00000000" w:rsidRPr="00000000" w14:paraId="0000001E">
      <w:pPr>
        <w:rPr/>
      </w:pPr>
      <w:r w:rsidDel="00000000" w:rsidR="00000000" w:rsidRPr="00000000">
        <w:rPr>
          <w:rtl w:val="0"/>
        </w:rPr>
        <w:t xml:space="preserve">Denne ansvarsforkyndelse fremsætter de følgende to påstande:</w:t>
      </w:r>
    </w:p>
    <w:p w:rsidR="00000000" w:rsidDel="00000000" w:rsidP="00000000" w:rsidRDefault="00000000" w:rsidRPr="00000000" w14:paraId="0000001F">
      <w:pPr>
        <w:spacing w:after="0" w:lineRule="auto"/>
        <w:ind w:left="0" w:firstLine="0"/>
        <w:rPr>
          <w:b w:val="1"/>
        </w:rPr>
      </w:pPr>
      <w:r w:rsidDel="00000000" w:rsidR="00000000" w:rsidRPr="00000000">
        <w:rPr>
          <w:b w:val="1"/>
          <w:rtl w:val="0"/>
        </w:rPr>
        <w:t xml:space="preserve">Påstand 1</w:t>
      </w:r>
    </w:p>
    <w:p w:rsidR="00000000" w:rsidDel="00000000" w:rsidP="00000000" w:rsidRDefault="00000000" w:rsidRPr="00000000" w14:paraId="00000020">
      <w:pPr>
        <w:spacing w:after="0" w:before="0" w:lineRule="auto"/>
        <w:ind w:left="0" w:firstLine="0"/>
        <w:rPr>
          <w:u w:val="none"/>
        </w:rPr>
      </w:pPr>
      <w:r w:rsidDel="00000000" w:rsidR="00000000" w:rsidRPr="00000000">
        <w:rPr>
          <w:rtl w:val="0"/>
        </w:rPr>
        <w:t xml:space="preserve">Der foreligger ikke dokumentation på at ny coronavirus (SARS-COV-2) er blevet oprenset og isoleret i et af danske sundhedsmyndigheder anerkendt biologisk laboratorium.</w:t>
      </w: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b w:val="1"/>
          <w:rtl w:val="0"/>
        </w:rPr>
        <w:t xml:space="preserve">Påstand 2</w:t>
      </w:r>
    </w:p>
    <w:p w:rsidR="00000000" w:rsidDel="00000000" w:rsidP="00000000" w:rsidRDefault="00000000" w:rsidRPr="00000000" w14:paraId="00000022">
      <w:pPr>
        <w:spacing w:after="0" w:before="0" w:lineRule="auto"/>
        <w:rPr/>
      </w:pPr>
      <w:r w:rsidDel="00000000" w:rsidR="00000000" w:rsidRPr="00000000">
        <w:rPr>
          <w:rtl w:val="0"/>
        </w:rPr>
        <w:t xml:space="preserve">Hverken PCR testen eller antigentesten kan specifikt påvise forekomsten af ny coronavirus (SARS-COV-2), og heller ikke udelukke andre sygdomme eller uhensigtsmæssigheder som årsag til et positivt testresultat.</w:t>
      </w:r>
    </w:p>
    <w:p w:rsidR="00000000" w:rsidDel="00000000" w:rsidP="00000000" w:rsidRDefault="00000000" w:rsidRPr="00000000" w14:paraId="00000023">
      <w:pPr>
        <w:spacing w:after="240" w:before="240" w:line="240" w:lineRule="auto"/>
        <w:rPr/>
      </w:pPr>
      <w:r w:rsidDel="00000000" w:rsidR="00000000" w:rsidRPr="00000000">
        <w:rPr>
          <w:rtl w:val="0"/>
        </w:rPr>
        <w:t xml:space="preserve">Ved sin aktive, passive, direkte eller indirekte medvirken til at udføre COVID-19-test på børn, kvinder eller mænd, pådrager modtageren af denne ansvarsforkyndelse sig et stort ansvar. Dette ansvar inkluderer både den umiddelbare sundhedsmæssige skade, samt den potentielle fremtidige sundhedsmæssige skade, som pådrages de børn, kvinder og mænd der udsættes for COVID-19-testen. Dette ansvar inkluderer også ansvar for et eventuelt økonomisk tab for børn, kvinder og mænd som bliver testet, eller som lider tab som følge af at de nægter at blive testet for COVID-19. Ansvarsområderne kan både inkludere et embeds juridisk ansvar i kraft af modtagers ansættelse, stilling eller titel, og et civilt ansvar som mand eller kvinde, der kan gøres til genstand for både offentligt og civilt søgsmål.</w:t>
      </w:r>
    </w:p>
    <w:p w:rsidR="00000000" w:rsidDel="00000000" w:rsidP="00000000" w:rsidRDefault="00000000" w:rsidRPr="00000000" w14:paraId="00000024">
      <w:pPr>
        <w:spacing w:after="240" w:before="240" w:line="240" w:lineRule="auto"/>
        <w:rPr>
          <w:rFonts w:ascii="Arial" w:cs="Arial" w:eastAsia="Arial" w:hAnsi="Arial"/>
          <w:sz w:val="22"/>
          <w:szCs w:val="22"/>
        </w:rPr>
      </w:pPr>
      <w:r w:rsidDel="00000000" w:rsidR="00000000" w:rsidRPr="00000000">
        <w:rPr>
          <w:rtl w:val="0"/>
        </w:rPr>
        <w:t xml:space="preserve">Nærværende COVID-19-test Ansvarsforkyndelse giver modtageren mulighed for at træffe individuelle foranstaltninger for at stoppe sin medvirken, og derved minimere sit ansvar for følgevirkningerne af COVID-19-test, samt muligheden for at medvirke direkte til gøre andre kvinder, mænd og børn opmærksomme på det uretmæssige i at udføre COVID-19-test, hvilket i begge tilfælde kan være en formildende omstændighed, når/hvis modtageren bliver stillet til ansvar for sin medvirken.</w:t>
      </w:r>
      <w:r w:rsidDel="00000000" w:rsidR="00000000" w:rsidRPr="00000000">
        <w:rPr>
          <w:rtl w:val="0"/>
        </w:rPr>
      </w:r>
    </w:p>
    <w:p w:rsidR="00000000" w:rsidDel="00000000" w:rsidP="00000000" w:rsidRDefault="00000000" w:rsidRPr="00000000" w14:paraId="00000025">
      <w:pPr>
        <w:spacing w:after="240" w:before="240" w:line="240" w:lineRule="auto"/>
        <w:rPr>
          <w:rFonts w:ascii="Arial" w:cs="Arial" w:eastAsia="Arial" w:hAnsi="Arial"/>
          <w:sz w:val="22"/>
          <w:szCs w:val="22"/>
        </w:rPr>
      </w:pPr>
      <w:r w:rsidDel="00000000" w:rsidR="00000000" w:rsidRPr="00000000">
        <w:rPr>
          <w:rtl w:val="0"/>
        </w:rPr>
        <w:t xml:space="preserve">Modtageren har mulighed for skriftligt at afvise den ene eller begge påstande i denne ansvarsforkyndelse ved at sende dette skriftligt til afsenderen. Et sådant svar vil kun være gyldigt hvis det indeholder valid videnskabelig og sundhedsfaglig dokumentation. Afsenders adresse findes på forsiden af dokumentet.</w:t>
      </w:r>
      <w:r w:rsidDel="00000000" w:rsidR="00000000" w:rsidRPr="00000000">
        <w:rPr>
          <w:rtl w:val="0"/>
        </w:rPr>
      </w:r>
    </w:p>
    <w:p w:rsidR="00000000" w:rsidDel="00000000" w:rsidP="00000000" w:rsidRDefault="00000000" w:rsidRPr="00000000" w14:paraId="00000026">
      <w:pPr>
        <w:spacing w:after="240" w:before="240" w:line="240" w:lineRule="auto"/>
        <w:rPr>
          <w:rFonts w:ascii="Arial" w:cs="Arial" w:eastAsia="Arial" w:hAnsi="Arial"/>
          <w:sz w:val="22"/>
          <w:szCs w:val="22"/>
        </w:rPr>
      </w:pPr>
      <w:r w:rsidDel="00000000" w:rsidR="00000000" w:rsidRPr="00000000">
        <w:rPr>
          <w:rtl w:val="0"/>
        </w:rPr>
        <w:t xml:space="preserve">Undlader modtageren at bruge denne mulighed for at tilbagevise påstandene indenfor en periode på 14 dage fra modtagelse af denne COVID-19-test Ansvarsforkyndelse, sidestilles dette med stiltiende samtykke af rigtigheden af de fremførte påstande.</w:t>
      </w:r>
      <w:r w:rsidDel="00000000" w:rsidR="00000000" w:rsidRPr="00000000">
        <w:rPr>
          <w:rtl w:val="0"/>
        </w:rPr>
      </w:r>
    </w:p>
    <w:p w:rsidR="00000000" w:rsidDel="00000000" w:rsidP="00000000" w:rsidRDefault="00000000" w:rsidRPr="00000000" w14:paraId="00000027">
      <w:pPr>
        <w:spacing w:after="240" w:before="24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after="240" w:before="240" w:line="240" w:lineRule="auto"/>
        <w:jc w:val="left"/>
        <w:rPr>
          <w:rFonts w:ascii="Arial" w:cs="Arial" w:eastAsia="Arial" w:hAnsi="Arial"/>
          <w:sz w:val="22"/>
          <w:szCs w:val="22"/>
        </w:rPr>
      </w:pPr>
      <w:r w:rsidDel="00000000" w:rsidR="00000000" w:rsidRPr="00000000">
        <w:rPr>
          <w:rtl w:val="0"/>
        </w:rPr>
        <w:t xml:space="preserve">Afsender underskrift</w:t>
      </w:r>
      <w:r w:rsidDel="00000000" w:rsidR="00000000" w:rsidRPr="00000000">
        <w:rPr>
          <w:rtl w:val="0"/>
        </w:rPr>
      </w:r>
    </w:p>
    <w:p w:rsidR="00000000" w:rsidDel="00000000" w:rsidP="00000000" w:rsidRDefault="00000000" w:rsidRPr="00000000" w14:paraId="00000029">
      <w:pPr>
        <w:spacing w:after="240" w:before="240" w:line="240" w:lineRule="auto"/>
        <w:rPr>
          <w:rFonts w:ascii="Arial" w:cs="Arial" w:eastAsia="Arial" w:hAnsi="Arial"/>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spacing w:after="240" w:before="240" w:line="240" w:lineRule="auto"/>
        <w:jc w:val="left"/>
        <w:rPr>
          <w:rFonts w:ascii="Arial" w:cs="Arial" w:eastAsia="Arial" w:hAnsi="Arial"/>
          <w:sz w:val="22"/>
          <w:szCs w:val="22"/>
        </w:rPr>
      </w:pPr>
      <w:r w:rsidDel="00000000" w:rsidR="00000000" w:rsidRPr="00000000">
        <w:rPr>
          <w:rtl w:val="0"/>
        </w:rPr>
        <w:t xml:space="preserve">_________________________</w:t>
      </w:r>
      <w:r w:rsidDel="00000000" w:rsidR="00000000" w:rsidRPr="00000000">
        <w:rPr>
          <w:rtl w:val="0"/>
        </w:rPr>
      </w:r>
    </w:p>
    <w:p w:rsidR="00000000" w:rsidDel="00000000" w:rsidP="00000000" w:rsidRDefault="00000000" w:rsidRPr="00000000" w14:paraId="0000002B">
      <w:pPr>
        <w:spacing w:after="240" w:before="240" w:line="24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after="240" w:before="240" w:line="24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after="240" w:before="240" w:line="240" w:lineRule="auto"/>
        <w:rPr>
          <w:rFonts w:ascii="Arial" w:cs="Arial" w:eastAsia="Arial" w:hAnsi="Arial"/>
          <w:sz w:val="22"/>
          <w:szCs w:val="22"/>
        </w:rPr>
      </w:pPr>
      <w:r w:rsidDel="00000000" w:rsidR="00000000" w:rsidRPr="00000000">
        <w:rPr>
          <w:rtl w:val="0"/>
        </w:rPr>
        <w:t xml:space="preserve">Vidne 1 underskrift:</w:t>
        <w:tab/>
        <w:tab/>
        <w:tab/>
        <w:tab/>
        <w:tab/>
        <w:tab/>
        <w:t xml:space="preserve">Vidne 2 underskrift:</w:t>
      </w:r>
      <w:r w:rsidDel="00000000" w:rsidR="00000000" w:rsidRPr="00000000">
        <w:rPr>
          <w:rtl w:val="0"/>
        </w:rPr>
      </w:r>
    </w:p>
    <w:p w:rsidR="00000000" w:rsidDel="00000000" w:rsidP="00000000" w:rsidRDefault="00000000" w:rsidRPr="00000000" w14:paraId="0000002E">
      <w:pPr>
        <w:spacing w:after="240" w:before="240" w:line="24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after="240" w:before="240" w:line="240" w:lineRule="auto"/>
        <w:jc w:val="left"/>
        <w:rPr>
          <w:rFonts w:ascii="Arial" w:cs="Arial" w:eastAsia="Arial" w:hAnsi="Arial"/>
          <w:sz w:val="22"/>
          <w:szCs w:val="22"/>
        </w:rPr>
      </w:pPr>
      <w:r w:rsidDel="00000000" w:rsidR="00000000" w:rsidRPr="00000000">
        <w:rPr>
          <w:rtl w:val="0"/>
        </w:rPr>
        <w:t xml:space="preserve">__________________________</w:t>
        <w:tab/>
        <w:tab/>
        <w:tab/>
        <w:tab/>
        <w:t xml:space="preserve">__________________________</w:t>
      </w:r>
      <w:r w:rsidDel="00000000" w:rsidR="00000000" w:rsidRPr="00000000">
        <w:rPr>
          <w:rtl w:val="0"/>
        </w:rPr>
      </w:r>
    </w:p>
    <w:p w:rsidR="00000000" w:rsidDel="00000000" w:rsidP="00000000" w:rsidRDefault="00000000" w:rsidRPr="00000000" w14:paraId="00000030">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after="240" w:before="240" w:line="240" w:lineRule="auto"/>
        <w:jc w:val="right"/>
        <w:rPr>
          <w:i w:val="1"/>
        </w:rPr>
      </w:pPr>
      <w:r w:rsidDel="00000000" w:rsidR="00000000" w:rsidRPr="00000000">
        <w:rPr>
          <w:rtl w:val="0"/>
        </w:rPr>
      </w:r>
    </w:p>
    <w:p w:rsidR="00000000" w:rsidDel="00000000" w:rsidP="00000000" w:rsidRDefault="00000000" w:rsidRPr="00000000" w14:paraId="00000032">
      <w:pPr>
        <w:spacing w:after="240" w:before="240" w:line="240" w:lineRule="auto"/>
        <w:jc w:val="right"/>
        <w:rPr>
          <w:i w:val="1"/>
        </w:rPr>
      </w:pPr>
      <w:r w:rsidDel="00000000" w:rsidR="00000000" w:rsidRPr="00000000">
        <w:rPr>
          <w:rtl w:val="0"/>
        </w:rPr>
      </w:r>
    </w:p>
    <w:p w:rsidR="00000000" w:rsidDel="00000000" w:rsidP="00000000" w:rsidRDefault="00000000" w:rsidRPr="00000000" w14:paraId="00000033">
      <w:pPr>
        <w:spacing w:after="240" w:before="240" w:line="240" w:lineRule="auto"/>
        <w:jc w:val="right"/>
        <w:rPr>
          <w:i w:val="1"/>
        </w:rPr>
      </w:pPr>
      <w:r w:rsidDel="00000000" w:rsidR="00000000" w:rsidRPr="00000000">
        <w:rPr>
          <w:rtl w:val="0"/>
        </w:rPr>
      </w:r>
    </w:p>
    <w:p w:rsidR="00000000" w:rsidDel="00000000" w:rsidP="00000000" w:rsidRDefault="00000000" w:rsidRPr="00000000" w14:paraId="00000034">
      <w:pPr>
        <w:spacing w:after="240" w:before="240" w:line="240" w:lineRule="auto"/>
        <w:jc w:val="right"/>
        <w:rPr>
          <w:i w:val="1"/>
        </w:rPr>
      </w:pPr>
      <w:r w:rsidDel="00000000" w:rsidR="00000000" w:rsidRPr="00000000">
        <w:rPr>
          <w:rtl w:val="0"/>
        </w:rPr>
      </w:r>
    </w:p>
    <w:p w:rsidR="00000000" w:rsidDel="00000000" w:rsidP="00000000" w:rsidRDefault="00000000" w:rsidRPr="00000000" w14:paraId="00000035">
      <w:pPr>
        <w:spacing w:after="240" w:before="240" w:line="240" w:lineRule="auto"/>
        <w:jc w:val="right"/>
        <w:rPr>
          <w:i w:val="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En online version af dette dokument kan findes på hjemmesiden </w:t>
      </w:r>
      <w:hyperlink r:id="rId7">
        <w:r w:rsidDel="00000000" w:rsidR="00000000" w:rsidRPr="00000000">
          <w:rPr>
            <w:color w:val="1155cc"/>
            <w:u w:val="single"/>
            <w:rtl w:val="0"/>
          </w:rPr>
          <w:t xml:space="preserve">www.forfatningspartiet.dk</w:t>
        </w:r>
      </w:hyperlink>
      <w:r w:rsidDel="00000000" w:rsidR="00000000" w:rsidRPr="00000000">
        <w:rPr>
          <w:rtl w:val="0"/>
        </w:rPr>
      </w:r>
    </w:p>
    <w:sectPr>
      <w:footerReference r:id="rId8" w:type="default"/>
      <w:pgSz w:h="16838" w:w="11906" w:orient="portrait"/>
      <w:pgMar w:bottom="1960" w:top="1440" w:left="1440" w:right="1440" w:header="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Der tages i</w:t>
    </w:r>
    <w:r w:rsidDel="00000000" w:rsidR="00000000" w:rsidRPr="00000000">
      <w:rPr>
        <w:sz w:val="16"/>
        <w:szCs w:val="16"/>
        <w:rtl w:val="0"/>
      </w:rPr>
      <w:t xml:space="preserve">kke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ansvar for eventuelle fejl eller mangler i denne </w:t>
    </w:r>
    <w:r w:rsidDel="00000000" w:rsidR="00000000" w:rsidRPr="00000000">
      <w:rPr>
        <w:sz w:val="16"/>
        <w:szCs w:val="16"/>
        <w:rtl w:val="0"/>
      </w:rPr>
      <w:t xml:space="preserve">COVID-19-test Ansvarsforkyndelse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Side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pPr>
      <w:spacing w:line="276" w:lineRule="auto"/>
    </w:pPr>
  </w:style>
  <w:style w:type="paragraph" w:styleId="Overskrift1">
    <w:name w:val="heading 1"/>
    <w:basedOn w:val="Normal"/>
    <w:next w:val="Normal"/>
    <w:qFormat w:val="1"/>
    <w:pPr>
      <w:keepNext w:val="1"/>
      <w:keepLines w:val="1"/>
      <w:spacing w:after="120" w:before="400"/>
      <w:outlineLvl w:val="0"/>
    </w:pPr>
    <w:rPr>
      <w:sz w:val="40"/>
      <w:szCs w:val="40"/>
    </w:rPr>
  </w:style>
  <w:style w:type="paragraph" w:styleId="Overskrift2">
    <w:name w:val="heading 2"/>
    <w:basedOn w:val="Normal"/>
    <w:next w:val="Normal"/>
    <w:qFormat w:val="1"/>
    <w:pPr>
      <w:keepNext w:val="1"/>
      <w:keepLines w:val="1"/>
      <w:spacing w:after="120" w:before="360"/>
      <w:outlineLvl w:val="1"/>
    </w:pPr>
    <w:rPr>
      <w:sz w:val="32"/>
      <w:szCs w:val="32"/>
    </w:rPr>
  </w:style>
  <w:style w:type="paragraph" w:styleId="Overskrift3">
    <w:name w:val="heading 3"/>
    <w:basedOn w:val="Normal"/>
    <w:next w:val="Normal"/>
    <w:qFormat w:val="1"/>
    <w:pPr>
      <w:keepNext w:val="1"/>
      <w:keepLines w:val="1"/>
      <w:spacing w:after="80" w:before="320"/>
      <w:outlineLvl w:val="2"/>
    </w:pPr>
    <w:rPr>
      <w:color w:val="434343"/>
      <w:sz w:val="28"/>
      <w:szCs w:val="28"/>
    </w:rPr>
  </w:style>
  <w:style w:type="paragraph" w:styleId="Overskrift4">
    <w:name w:val="heading 4"/>
    <w:basedOn w:val="Normal"/>
    <w:next w:val="Normal"/>
    <w:qFormat w:val="1"/>
    <w:pPr>
      <w:keepNext w:val="1"/>
      <w:keepLines w:val="1"/>
      <w:spacing w:after="80" w:before="280"/>
      <w:outlineLvl w:val="3"/>
    </w:pPr>
    <w:rPr>
      <w:color w:val="666666"/>
      <w:sz w:val="24"/>
      <w:szCs w:val="24"/>
    </w:rPr>
  </w:style>
  <w:style w:type="paragraph" w:styleId="Overskrift5">
    <w:name w:val="heading 5"/>
    <w:basedOn w:val="Normal"/>
    <w:next w:val="Normal"/>
    <w:qFormat w:val="1"/>
    <w:pPr>
      <w:keepNext w:val="1"/>
      <w:keepLines w:val="1"/>
      <w:spacing w:after="80" w:before="240"/>
      <w:outlineLvl w:val="4"/>
    </w:pPr>
    <w:rPr>
      <w:color w:val="666666"/>
    </w:rPr>
  </w:style>
  <w:style w:type="paragraph" w:styleId="Overskrift6">
    <w:name w:val="heading 6"/>
    <w:basedOn w:val="Normal"/>
    <w:next w:val="Normal"/>
    <w:qFormat w:val="1"/>
    <w:pPr>
      <w:keepNext w:val="1"/>
      <w:keepLines w:val="1"/>
      <w:spacing w:after="80" w:before="240"/>
      <w:outlineLvl w:val="5"/>
    </w:pPr>
    <w:rPr>
      <w:i w:val="1"/>
      <w:color w:val="666666"/>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Hyperlink">
    <w:name w:val="Hyperlink"/>
    <w:rPr>
      <w:color w:val="000080"/>
      <w:u w:val="single"/>
    </w:rPr>
  </w:style>
  <w:style w:type="paragraph" w:styleId="Heading" w:customStyle="1">
    <w:name w:val="Heading"/>
    <w:basedOn w:val="Normal"/>
    <w:next w:val="Brdtekst"/>
    <w:qFormat w:val="1"/>
    <w:pPr>
      <w:keepNext w:val="1"/>
      <w:spacing w:after="120" w:before="240"/>
    </w:pPr>
    <w:rPr>
      <w:rFonts w:ascii="Liberation Sans" w:cs="Droid Sans Devanagari" w:eastAsia="Droid Sans Fallback" w:hAnsi="Liberation Sans"/>
      <w:sz w:val="28"/>
      <w:szCs w:val="28"/>
    </w:rPr>
  </w:style>
  <w:style w:type="paragraph" w:styleId="Brdtekst">
    <w:name w:val="Body Text"/>
    <w:basedOn w:val="Normal"/>
    <w:pPr>
      <w:spacing w:after="140"/>
    </w:pPr>
  </w:style>
  <w:style w:type="paragraph" w:styleId="Opstilling">
    <w:name w:val="List"/>
    <w:basedOn w:val="Brdtekst"/>
    <w:rPr>
      <w:rFonts w:cs="Droid Sans Devanagari"/>
    </w:rPr>
  </w:style>
  <w:style w:type="paragraph" w:styleId="Billedtekst">
    <w:name w:val="caption"/>
    <w:basedOn w:val="Normal"/>
    <w:qFormat w:val="1"/>
    <w:pPr>
      <w:suppressLineNumbers w:val="1"/>
      <w:spacing w:after="120" w:before="120"/>
    </w:pPr>
    <w:rPr>
      <w:rFonts w:cs="Droid Sans Devanagari"/>
      <w:i w:val="1"/>
      <w:iCs w:val="1"/>
      <w:sz w:val="24"/>
      <w:szCs w:val="24"/>
    </w:rPr>
  </w:style>
  <w:style w:type="paragraph" w:styleId="Index" w:customStyle="1">
    <w:name w:val="Index"/>
    <w:basedOn w:val="Normal"/>
    <w:qFormat w:val="1"/>
    <w:pPr>
      <w:suppressLineNumbers w:val="1"/>
    </w:pPr>
    <w:rPr>
      <w:rFonts w:cs="Droid Sans Devanagari"/>
    </w:rPr>
  </w:style>
  <w:style w:type="paragraph" w:styleId="Titel">
    <w:name w:val="Title"/>
    <w:basedOn w:val="Normal"/>
    <w:next w:val="Normal"/>
    <w:qFormat w:val="1"/>
    <w:pPr>
      <w:keepNext w:val="1"/>
      <w:keepLines w:val="1"/>
      <w:spacing w:after="60"/>
    </w:pPr>
    <w:rPr>
      <w:sz w:val="52"/>
      <w:szCs w:val="52"/>
    </w:rPr>
  </w:style>
  <w:style w:type="paragraph" w:styleId="Undertitel">
    <w:name w:val="Subtitle"/>
    <w:basedOn w:val="Normal"/>
    <w:next w:val="Normal"/>
    <w:qFormat w:val="1"/>
    <w:pPr>
      <w:keepNext w:val="1"/>
      <w:keepLines w:val="1"/>
      <w:spacing w:after="320"/>
    </w:pPr>
    <w:rPr>
      <w:color w:val="666666"/>
      <w:sz w:val="30"/>
      <w:szCs w:val="30"/>
    </w:rPr>
  </w:style>
  <w:style w:type="paragraph" w:styleId="TableContents" w:customStyle="1">
    <w:name w:val="Table Contents"/>
    <w:basedOn w:val="Normal"/>
    <w:qFormat w:val="1"/>
    <w:pPr>
      <w:suppressLineNumbers w:val="1"/>
    </w:pPr>
  </w:style>
  <w:style w:type="paragraph" w:styleId="HeaderandFooter" w:customStyle="1">
    <w:name w:val="Header and Footer"/>
    <w:basedOn w:val="Normal"/>
    <w:qFormat w:val="1"/>
    <w:pPr>
      <w:suppressLineNumbers w:val="1"/>
      <w:tabs>
        <w:tab w:val="center" w:pos="4513"/>
        <w:tab w:val="right" w:pos="9026"/>
      </w:tabs>
    </w:pPr>
  </w:style>
  <w:style w:type="paragraph" w:styleId="Sidefod">
    <w:name w:val="footer"/>
    <w:basedOn w:val="HeaderandFoote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orfatningspartiet.d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LUg4WMYSVifqsnhofLeuNJDbg==">AMUW2mUyoXTK/LY2UUP2uwg6KBzOzoCB1AhtRN14NuzeJqhMTPpOY0pAcpQ6DLqL4gqRHhrcgN52FV8cRuOrr0o69O9AEKQ3mHAiCXhdee1cGr88Fsdv6afDi6UJt+ifqq5iTdG3Xsqe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2020-09-09T07:05:00Z</dcterms:created>
  <dc:creator>jette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